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2"/>
        <w:gridCol w:w="5301"/>
      </w:tblGrid>
      <w:tr w:rsidR="005B0986" w:rsidRPr="0053461F" w14:paraId="077E11F6" w14:textId="77777777" w:rsidTr="00941D1C">
        <w:trPr>
          <w:trHeight w:val="719"/>
        </w:trPr>
        <w:tc>
          <w:tcPr>
            <w:tcW w:w="9243" w:type="dxa"/>
            <w:gridSpan w:val="2"/>
            <w:tcBorders>
              <w:bottom w:val="single" w:sz="4" w:space="0" w:color="365F91"/>
            </w:tcBorders>
            <w:shd w:val="clear" w:color="auto" w:fill="B8CCE4"/>
            <w:vAlign w:val="center"/>
          </w:tcPr>
          <w:p w14:paraId="1AA8AEEC" w14:textId="77777777" w:rsidR="005B0986" w:rsidRPr="0053461F" w:rsidRDefault="005B0986" w:rsidP="00941D1C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>IZVJEŠĆE O SAVJETOVANJU S JAVNOŠĆU</w:t>
            </w:r>
          </w:p>
          <w:p w14:paraId="5D7F854B" w14:textId="77777777" w:rsidR="0053461F" w:rsidRPr="0053461F" w:rsidRDefault="005B0986" w:rsidP="0053461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 xml:space="preserve">U POSTUPKU </w:t>
            </w:r>
            <w:r w:rsidR="0053461F" w:rsidRPr="0053461F">
              <w:rPr>
                <w:rFonts w:cstheme="minorHAnsi"/>
                <w:b/>
                <w:bCs/>
              </w:rPr>
              <w:t xml:space="preserve">DONOŠENJA </w:t>
            </w:r>
          </w:p>
          <w:p w14:paraId="389A3030" w14:textId="71B24390" w:rsidR="0053461F" w:rsidRPr="0053461F" w:rsidRDefault="003E288A" w:rsidP="0053461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>Godišnjeg provedbenog plana</w:t>
            </w:r>
          </w:p>
          <w:p w14:paraId="025D577D" w14:textId="7989D065" w:rsidR="0053461F" w:rsidRPr="0053461F" w:rsidRDefault="0053461F" w:rsidP="0053461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>unapređenja zaštite od požara za područje</w:t>
            </w:r>
          </w:p>
          <w:p w14:paraId="544B5CDD" w14:textId="5BA72178" w:rsidR="005B0986" w:rsidRPr="0053461F" w:rsidRDefault="0053461F" w:rsidP="0053461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 xml:space="preserve">Grada Pregrade za </w:t>
            </w:r>
            <w:r w:rsidR="00E329DE">
              <w:rPr>
                <w:rFonts w:cstheme="minorHAnsi"/>
                <w:b/>
                <w:bCs/>
              </w:rPr>
              <w:t>2023</w:t>
            </w:r>
            <w:r w:rsidRPr="0053461F">
              <w:rPr>
                <w:rFonts w:cstheme="minorHAnsi"/>
                <w:b/>
                <w:bCs/>
              </w:rPr>
              <w:t>. godinu</w:t>
            </w:r>
          </w:p>
          <w:p w14:paraId="6A366EE9" w14:textId="77777777" w:rsidR="005B0986" w:rsidRPr="0053461F" w:rsidRDefault="005B0986" w:rsidP="00941D1C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  <w:p w14:paraId="4549DEAD" w14:textId="61ADF506" w:rsidR="005B0986" w:rsidRPr="0053461F" w:rsidRDefault="005B0986" w:rsidP="00941D1C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 xml:space="preserve">Nositelj izrade izvješća: </w:t>
            </w:r>
            <w:r w:rsidR="00131A29" w:rsidRPr="0053461F">
              <w:rPr>
                <w:rFonts w:cstheme="minorHAnsi"/>
                <w:b/>
                <w:bCs/>
              </w:rPr>
              <w:t>GRAD PREGRADA</w:t>
            </w:r>
          </w:p>
          <w:p w14:paraId="3DF05A41" w14:textId="4E9B9B59" w:rsidR="005B0986" w:rsidRPr="0053461F" w:rsidRDefault="005B0986" w:rsidP="00941D1C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>Mjesto, datum</w:t>
            </w:r>
            <w:r w:rsidR="00131A29" w:rsidRPr="0053461F">
              <w:rPr>
                <w:rFonts w:cstheme="minorHAnsi"/>
                <w:b/>
                <w:bCs/>
              </w:rPr>
              <w:t xml:space="preserve">: Pregrada, </w:t>
            </w:r>
            <w:r w:rsidR="006E61E8">
              <w:rPr>
                <w:rFonts w:cstheme="minorHAnsi"/>
                <w:b/>
                <w:bCs/>
              </w:rPr>
              <w:t>19. travanj 2024</w:t>
            </w:r>
            <w:r w:rsidR="00E329DE">
              <w:rPr>
                <w:rFonts w:cstheme="minorHAnsi"/>
                <w:b/>
                <w:bCs/>
              </w:rPr>
              <w:t>.</w:t>
            </w:r>
          </w:p>
          <w:p w14:paraId="48C34D6C" w14:textId="77777777" w:rsidR="005B0986" w:rsidRPr="0053461F" w:rsidRDefault="005B0986" w:rsidP="00941D1C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5B0986" w:rsidRPr="0053461F" w14:paraId="421D88F5" w14:textId="77777777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A83C929" w14:textId="77777777" w:rsidR="005B0986" w:rsidRPr="0053461F" w:rsidRDefault="005B0986" w:rsidP="001907B5">
            <w:pPr>
              <w:spacing w:after="120" w:line="240" w:lineRule="auto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 xml:space="preserve">Naziv akta za koji je provedeno savjetovanje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CC8E59C" w14:textId="16D0DB75" w:rsidR="005B0986" w:rsidRPr="0053461F" w:rsidRDefault="003E288A" w:rsidP="0053461F">
            <w:pPr>
              <w:spacing w:after="120" w:line="240" w:lineRule="auto"/>
              <w:jc w:val="both"/>
              <w:rPr>
                <w:rFonts w:cstheme="minorHAnsi"/>
                <w:bCs/>
              </w:rPr>
            </w:pPr>
            <w:r w:rsidRPr="003E288A">
              <w:rPr>
                <w:rFonts w:cstheme="minorHAnsi"/>
                <w:bCs/>
              </w:rPr>
              <w:t xml:space="preserve">Nacrt prijedloga Godišnjeg provedbenog plana unapređenja zaštite od požara za područje Grada Pregrade za </w:t>
            </w:r>
            <w:r w:rsidR="00E329DE">
              <w:rPr>
                <w:rFonts w:cstheme="minorHAnsi"/>
                <w:bCs/>
              </w:rPr>
              <w:t>202</w:t>
            </w:r>
            <w:r w:rsidR="006E61E8">
              <w:rPr>
                <w:rFonts w:cstheme="minorHAnsi"/>
                <w:bCs/>
              </w:rPr>
              <w:t>4</w:t>
            </w:r>
            <w:r w:rsidRPr="003E288A">
              <w:rPr>
                <w:rFonts w:cstheme="minorHAnsi"/>
                <w:bCs/>
              </w:rPr>
              <w:t>. godinu</w:t>
            </w:r>
          </w:p>
        </w:tc>
      </w:tr>
      <w:tr w:rsidR="005B0986" w:rsidRPr="0053461F" w14:paraId="6DDECCD9" w14:textId="77777777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21BFF71" w14:textId="77777777" w:rsidR="005B0986" w:rsidRPr="0053461F" w:rsidRDefault="005B0986" w:rsidP="001907B5">
            <w:pPr>
              <w:spacing w:after="120" w:line="240" w:lineRule="auto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 xml:space="preserve">Naziv tijela nadležnog za izradu nacrta / provedbu savjetovanja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7233CC4" w14:textId="03807AEA" w:rsidR="005B0986" w:rsidRPr="0053461F" w:rsidRDefault="00131A29" w:rsidP="00941D1C">
            <w:pPr>
              <w:spacing w:after="120" w:line="240" w:lineRule="auto"/>
              <w:jc w:val="both"/>
              <w:rPr>
                <w:rFonts w:cstheme="minorHAnsi"/>
                <w:bCs/>
              </w:rPr>
            </w:pPr>
            <w:r w:rsidRPr="0053461F">
              <w:rPr>
                <w:rFonts w:cstheme="minorHAnsi"/>
                <w:bCs/>
              </w:rPr>
              <w:t>Upravni odjel za opće poslove i društvene djelatnosti</w:t>
            </w:r>
          </w:p>
        </w:tc>
      </w:tr>
      <w:tr w:rsidR="005B0986" w:rsidRPr="0053461F" w14:paraId="6AA0EFDB" w14:textId="77777777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76580A9" w14:textId="77777777" w:rsidR="005B0986" w:rsidRPr="0053461F" w:rsidRDefault="005B0986" w:rsidP="001907B5">
            <w:pPr>
              <w:spacing w:after="120" w:line="240" w:lineRule="auto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>Razlozi za donošenje akta i ciljevi koji se njime žele postići uz sažetak ključnih pitanja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2C0583E0" w14:textId="76A2C26D" w:rsidR="005B0986" w:rsidRPr="0053461F" w:rsidRDefault="0053461F" w:rsidP="00941D1C">
            <w:pPr>
              <w:spacing w:after="120" w:line="240" w:lineRule="auto"/>
              <w:jc w:val="both"/>
              <w:rPr>
                <w:rFonts w:cstheme="minorHAnsi"/>
                <w:bCs/>
              </w:rPr>
            </w:pPr>
            <w:r w:rsidRPr="0053461F">
              <w:rPr>
                <w:rFonts w:cstheme="minorHAnsi"/>
                <w:bCs/>
              </w:rPr>
              <w:t xml:space="preserve">Godišnji provedbeni plan unapređenja zaštite od požara za područje Grada Pregrade za </w:t>
            </w:r>
            <w:r w:rsidR="00E329DE">
              <w:rPr>
                <w:rFonts w:cstheme="minorHAnsi"/>
                <w:bCs/>
              </w:rPr>
              <w:t>202</w:t>
            </w:r>
            <w:r w:rsidR="006E61E8">
              <w:rPr>
                <w:rFonts w:cstheme="minorHAnsi"/>
                <w:bCs/>
              </w:rPr>
              <w:t>4</w:t>
            </w:r>
            <w:r w:rsidRPr="0053461F">
              <w:rPr>
                <w:rFonts w:cstheme="minorHAnsi"/>
                <w:bCs/>
              </w:rPr>
              <w:t>. godinu donosi se s ciljem postizanja učinkovitije i efikasnije razine zaštite od požara na području grada Pregrade</w:t>
            </w:r>
          </w:p>
        </w:tc>
      </w:tr>
      <w:tr w:rsidR="005B0986" w:rsidRPr="0053461F" w14:paraId="7AFB5073" w14:textId="77777777" w:rsidTr="001907B5">
        <w:trPr>
          <w:trHeight w:val="525"/>
        </w:trPr>
        <w:tc>
          <w:tcPr>
            <w:tcW w:w="3942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B1E8956" w14:textId="77777777" w:rsidR="005B0986" w:rsidRPr="0053461F" w:rsidRDefault="005B0986" w:rsidP="001907B5">
            <w:pPr>
              <w:spacing w:after="120" w:line="240" w:lineRule="auto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>Objava dokumenata za savjetovanje</w:t>
            </w:r>
            <w:r w:rsidR="00F742DA" w:rsidRPr="0053461F">
              <w:rPr>
                <w:rFonts w:cstheme="minorHAnsi"/>
                <w:b/>
                <w:bCs/>
              </w:rPr>
              <w:t xml:space="preserve"> </w:t>
            </w:r>
          </w:p>
          <w:p w14:paraId="1D878DD9" w14:textId="77777777" w:rsidR="00F742DA" w:rsidRPr="0053461F" w:rsidRDefault="00F742DA" w:rsidP="001907B5">
            <w:pPr>
              <w:spacing w:after="120" w:line="240" w:lineRule="auto"/>
              <w:rPr>
                <w:rFonts w:cstheme="minorHAnsi"/>
                <w:b/>
                <w:bCs/>
              </w:rPr>
            </w:pPr>
          </w:p>
          <w:p w14:paraId="74597CFE" w14:textId="77777777" w:rsidR="005B0986" w:rsidRPr="0053461F" w:rsidRDefault="005B0986" w:rsidP="001907B5">
            <w:pPr>
              <w:spacing w:after="120" w:line="240" w:lineRule="auto"/>
              <w:rPr>
                <w:rFonts w:cstheme="minorHAnsi"/>
                <w:b/>
                <w:bCs/>
              </w:rPr>
            </w:pPr>
          </w:p>
          <w:p w14:paraId="008F5E00" w14:textId="3D993551" w:rsidR="005B0986" w:rsidRPr="0053461F" w:rsidRDefault="005B0986" w:rsidP="00CA3EF5">
            <w:pPr>
              <w:spacing w:after="120" w:line="240" w:lineRule="auto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 xml:space="preserve">Razdoblje provedbe savjetovanja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9E0AA8A" w14:textId="7D8D6590" w:rsidR="00361992" w:rsidRPr="0053461F" w:rsidRDefault="002F5B3A" w:rsidP="001907B5">
            <w:pPr>
              <w:spacing w:after="120" w:line="240" w:lineRule="auto"/>
              <w:rPr>
                <w:rFonts w:cstheme="minorHAnsi"/>
                <w:bCs/>
              </w:rPr>
            </w:pPr>
            <w:hyperlink r:id="rId4" w:history="1">
              <w:r w:rsidRPr="00B56A81">
                <w:rPr>
                  <w:rStyle w:val="Hiperveza"/>
                </w:rPr>
                <w:t>https://www.pregrada.hr/savjetovanje-sa-zainteresiranom-javnoscu-u-postupku-donosenja-opcih-akata/javni-poziv-za-17</w:t>
              </w:r>
            </w:hyperlink>
            <w:r>
              <w:t xml:space="preserve"> </w:t>
            </w:r>
          </w:p>
        </w:tc>
      </w:tr>
      <w:tr w:rsidR="005B0986" w:rsidRPr="0053461F" w14:paraId="34660C35" w14:textId="77777777" w:rsidTr="00CA3EF5">
        <w:trPr>
          <w:trHeight w:val="671"/>
        </w:trPr>
        <w:tc>
          <w:tcPr>
            <w:tcW w:w="3942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64A4BE8" w14:textId="77777777" w:rsidR="005B0986" w:rsidRPr="0053461F" w:rsidRDefault="005B0986" w:rsidP="001907B5">
            <w:pPr>
              <w:spacing w:after="12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C661CA7" w14:textId="7B65CBCF" w:rsidR="005B0986" w:rsidRPr="0053461F" w:rsidRDefault="00980FB2" w:rsidP="00CA3EF5">
            <w:pPr>
              <w:spacing w:after="12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31 </w:t>
            </w:r>
            <w:r w:rsidR="0053461F" w:rsidRPr="0053461F">
              <w:rPr>
                <w:rFonts w:cstheme="minorHAnsi"/>
                <w:bCs/>
              </w:rPr>
              <w:t xml:space="preserve">dan, </w:t>
            </w:r>
            <w:r>
              <w:rPr>
                <w:rFonts w:cstheme="minorHAnsi"/>
                <w:bCs/>
              </w:rPr>
              <w:t>18.3.2024.-19.4.2024.</w:t>
            </w:r>
          </w:p>
        </w:tc>
      </w:tr>
      <w:tr w:rsidR="005B0986" w:rsidRPr="0053461F" w14:paraId="6FE5C953" w14:textId="77777777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9EF296A" w14:textId="77777777" w:rsidR="005B0986" w:rsidRPr="0053461F" w:rsidRDefault="005B0986" w:rsidP="001907B5">
            <w:pPr>
              <w:spacing w:after="120" w:line="240" w:lineRule="auto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 xml:space="preserve">Pregled osnovnih pokazatelja  uključenosti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714B161" w14:textId="7D030A6D" w:rsidR="005B0986" w:rsidRPr="0053461F" w:rsidRDefault="00131A29" w:rsidP="001907B5">
            <w:pPr>
              <w:spacing w:after="120" w:line="240" w:lineRule="auto"/>
              <w:rPr>
                <w:rFonts w:cstheme="minorHAnsi"/>
                <w:bCs/>
              </w:rPr>
            </w:pPr>
            <w:r w:rsidRPr="0053461F">
              <w:rPr>
                <w:rFonts w:cstheme="minorHAnsi"/>
                <w:bCs/>
              </w:rPr>
              <w:t>/</w:t>
            </w:r>
          </w:p>
        </w:tc>
      </w:tr>
      <w:tr w:rsidR="005B0986" w:rsidRPr="0053461F" w14:paraId="79330844" w14:textId="77777777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D69755A" w14:textId="77777777" w:rsidR="005B0986" w:rsidRPr="0053461F" w:rsidRDefault="005B0986" w:rsidP="001907B5">
            <w:pPr>
              <w:spacing w:after="120" w:line="240" w:lineRule="auto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 xml:space="preserve">Pregled prihvaćenih i neprihvaćenih mišljenja i prijedloga s obrazloženjem razloga za neprihvaćanje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1C7F5CE" w14:textId="77777777" w:rsidR="005B0986" w:rsidRPr="0053461F" w:rsidRDefault="005B0986" w:rsidP="001907B5">
            <w:pPr>
              <w:spacing w:after="120" w:line="240" w:lineRule="auto"/>
              <w:rPr>
                <w:rFonts w:cstheme="minorHAnsi"/>
                <w:bCs/>
              </w:rPr>
            </w:pPr>
          </w:p>
          <w:p w14:paraId="5F2DC031" w14:textId="2798AEDD" w:rsidR="005B0986" w:rsidRPr="0053461F" w:rsidRDefault="00131A29" w:rsidP="001907B5">
            <w:pPr>
              <w:spacing w:after="120" w:line="240" w:lineRule="auto"/>
              <w:rPr>
                <w:rFonts w:cstheme="minorHAnsi"/>
                <w:bCs/>
              </w:rPr>
            </w:pPr>
            <w:r w:rsidRPr="0053461F">
              <w:rPr>
                <w:rFonts w:cstheme="minorHAnsi"/>
                <w:bCs/>
              </w:rPr>
              <w:t>/</w:t>
            </w:r>
          </w:p>
        </w:tc>
      </w:tr>
      <w:tr w:rsidR="005B0986" w:rsidRPr="0053461F" w14:paraId="4A62A306" w14:textId="77777777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5D10B32" w14:textId="77777777" w:rsidR="005B0986" w:rsidRPr="0053461F" w:rsidRDefault="005B0986" w:rsidP="001907B5">
            <w:pPr>
              <w:spacing w:after="120" w:line="240" w:lineRule="auto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 xml:space="preserve">Ostali oblici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FA7459F" w14:textId="77777777" w:rsidR="005B0986" w:rsidRPr="0053461F" w:rsidRDefault="005B0986" w:rsidP="001907B5">
            <w:pPr>
              <w:spacing w:after="120" w:line="240" w:lineRule="auto"/>
              <w:rPr>
                <w:rFonts w:cstheme="minorHAnsi"/>
                <w:bCs/>
              </w:rPr>
            </w:pPr>
          </w:p>
          <w:p w14:paraId="3F26B10A" w14:textId="277924FC" w:rsidR="00710D22" w:rsidRPr="0053461F" w:rsidRDefault="00131A29" w:rsidP="001907B5">
            <w:pPr>
              <w:spacing w:after="120" w:line="240" w:lineRule="auto"/>
              <w:rPr>
                <w:rFonts w:cstheme="minorHAnsi"/>
                <w:bCs/>
              </w:rPr>
            </w:pPr>
            <w:r w:rsidRPr="0053461F">
              <w:rPr>
                <w:rFonts w:cstheme="minorHAnsi"/>
                <w:bCs/>
              </w:rPr>
              <w:t>/</w:t>
            </w:r>
          </w:p>
        </w:tc>
      </w:tr>
      <w:tr w:rsidR="005B0986" w:rsidRPr="0053461F" w14:paraId="262D9AA3" w14:textId="77777777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5150794" w14:textId="77777777" w:rsidR="005B0986" w:rsidRPr="0053461F" w:rsidRDefault="005B0986" w:rsidP="001907B5">
            <w:pPr>
              <w:spacing w:after="120" w:line="240" w:lineRule="auto"/>
              <w:rPr>
                <w:rFonts w:cstheme="minorHAnsi"/>
                <w:b/>
                <w:bCs/>
              </w:rPr>
            </w:pPr>
            <w:r w:rsidRPr="0053461F">
              <w:rPr>
                <w:rFonts w:cstheme="minorHAnsi"/>
                <w:b/>
                <w:bCs/>
              </w:rPr>
              <w:t>Troškovi provedenog savjetovanja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52D08FE8" w14:textId="07E884F4" w:rsidR="005B0986" w:rsidRPr="0053461F" w:rsidRDefault="00131A29" w:rsidP="00941D1C">
            <w:pPr>
              <w:spacing w:after="120" w:line="240" w:lineRule="auto"/>
              <w:jc w:val="both"/>
              <w:rPr>
                <w:rFonts w:cstheme="minorHAnsi"/>
                <w:bCs/>
              </w:rPr>
            </w:pPr>
            <w:r w:rsidRPr="0053461F">
              <w:rPr>
                <w:rFonts w:cstheme="minorHAnsi"/>
                <w:bCs/>
              </w:rPr>
              <w:t>/</w:t>
            </w:r>
          </w:p>
        </w:tc>
      </w:tr>
    </w:tbl>
    <w:p w14:paraId="2827B4DB" w14:textId="77777777" w:rsidR="00CA3EF5" w:rsidRPr="0053461F" w:rsidRDefault="00CA3EF5" w:rsidP="00E738EC">
      <w:pPr>
        <w:rPr>
          <w:rFonts w:eastAsia="Calibri" w:cstheme="minorHAnsi"/>
          <w:b/>
          <w:bCs/>
          <w:lang w:eastAsia="en-US"/>
        </w:rPr>
      </w:pPr>
      <w:bookmarkStart w:id="0" w:name="_Toc468978618"/>
    </w:p>
    <w:p w14:paraId="09CEE955" w14:textId="4EC64A92" w:rsidR="00E738EC" w:rsidRPr="0053461F" w:rsidRDefault="00E738EC" w:rsidP="00E738EC">
      <w:pPr>
        <w:rPr>
          <w:rFonts w:eastAsia="Calibri" w:cstheme="minorHAnsi"/>
          <w:b/>
          <w:bCs/>
          <w:lang w:eastAsia="en-US"/>
        </w:rPr>
      </w:pPr>
      <w:r w:rsidRPr="0053461F">
        <w:rPr>
          <w:rFonts w:eastAsia="Calibri" w:cstheme="minorHAnsi"/>
          <w:b/>
          <w:bCs/>
          <w:lang w:eastAsia="en-US"/>
        </w:rPr>
        <w:t>Prilog 1. Pregled prihvaćenih i neprihvaćenih primjedbi</w:t>
      </w:r>
      <w:bookmarkEnd w:id="0"/>
    </w:p>
    <w:tbl>
      <w:tblPr>
        <w:tblW w:w="932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1887"/>
        <w:gridCol w:w="1984"/>
        <w:gridCol w:w="2046"/>
        <w:gridCol w:w="2632"/>
      </w:tblGrid>
      <w:tr w:rsidR="00E738EC" w:rsidRPr="0053461F" w14:paraId="2E02313F" w14:textId="77777777" w:rsidTr="00941D1C">
        <w:tc>
          <w:tcPr>
            <w:tcW w:w="773" w:type="dxa"/>
            <w:vAlign w:val="center"/>
          </w:tcPr>
          <w:p w14:paraId="61DA12F5" w14:textId="77777777" w:rsidR="00E738EC" w:rsidRPr="0053461F" w:rsidRDefault="00E738EC" w:rsidP="00E738EC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53461F">
              <w:rPr>
                <w:rFonts w:cstheme="minorHAnsi"/>
                <w:b/>
              </w:rPr>
              <w:t>Redni broj</w:t>
            </w:r>
          </w:p>
        </w:tc>
        <w:tc>
          <w:tcPr>
            <w:tcW w:w="1887" w:type="dxa"/>
            <w:vAlign w:val="center"/>
          </w:tcPr>
          <w:p w14:paraId="061619DF" w14:textId="77777777" w:rsidR="00E738EC" w:rsidRPr="0053461F" w:rsidRDefault="00E738EC" w:rsidP="00E738EC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53461F">
              <w:rPr>
                <w:rFonts w:cstheme="minorHAnsi"/>
                <w:b/>
              </w:rPr>
              <w:t>Sudionik savjetovanja (ime i prezime pojedinca, naziv organizacije)</w:t>
            </w:r>
          </w:p>
        </w:tc>
        <w:tc>
          <w:tcPr>
            <w:tcW w:w="1984" w:type="dxa"/>
            <w:vAlign w:val="center"/>
          </w:tcPr>
          <w:p w14:paraId="18EB43D3" w14:textId="77777777" w:rsidR="00E738EC" w:rsidRPr="0053461F" w:rsidRDefault="00E738EC" w:rsidP="00E738EC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53461F">
              <w:rPr>
                <w:rFonts w:cstheme="minorHAnsi"/>
                <w:b/>
              </w:rPr>
              <w:t>Članak ili drugi dio nacrta na koji se odnosi prijedlog ili mišljenje</w:t>
            </w:r>
          </w:p>
        </w:tc>
        <w:tc>
          <w:tcPr>
            <w:tcW w:w="2046" w:type="dxa"/>
            <w:vAlign w:val="center"/>
          </w:tcPr>
          <w:p w14:paraId="1495B7E4" w14:textId="77777777" w:rsidR="00E738EC" w:rsidRPr="0053461F" w:rsidRDefault="00E738EC" w:rsidP="00E738EC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53461F">
              <w:rPr>
                <w:rFonts w:cstheme="minorHAnsi"/>
                <w:b/>
              </w:rPr>
              <w:t>Tekst zaprimljenog prijedloga ili mišljenja</w:t>
            </w:r>
          </w:p>
        </w:tc>
        <w:tc>
          <w:tcPr>
            <w:tcW w:w="2632" w:type="dxa"/>
            <w:vAlign w:val="center"/>
          </w:tcPr>
          <w:p w14:paraId="4EBC6F2F" w14:textId="77777777" w:rsidR="00E738EC" w:rsidRPr="0053461F" w:rsidRDefault="00E738EC" w:rsidP="001907B5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53461F">
              <w:rPr>
                <w:rFonts w:cstheme="minorHAnsi"/>
                <w:b/>
              </w:rPr>
              <w:t xml:space="preserve">Status prijedloga ili mišljenja (prihvaćanje/neprihvaćanje s  obrazloženjem) </w:t>
            </w:r>
          </w:p>
        </w:tc>
      </w:tr>
      <w:tr w:rsidR="00E738EC" w:rsidRPr="0053461F" w14:paraId="31D3D05A" w14:textId="77777777" w:rsidTr="00941D1C">
        <w:trPr>
          <w:trHeight w:val="567"/>
        </w:trPr>
        <w:tc>
          <w:tcPr>
            <w:tcW w:w="773" w:type="dxa"/>
          </w:tcPr>
          <w:p w14:paraId="25280931" w14:textId="472E13AD" w:rsidR="00E738EC" w:rsidRPr="0053461F" w:rsidRDefault="00131A29" w:rsidP="00E738EC">
            <w:pPr>
              <w:spacing w:after="120" w:line="240" w:lineRule="auto"/>
              <w:jc w:val="both"/>
              <w:rPr>
                <w:rFonts w:cstheme="minorHAnsi"/>
              </w:rPr>
            </w:pPr>
            <w:r w:rsidRPr="0053461F">
              <w:rPr>
                <w:rFonts w:cstheme="minorHAnsi"/>
              </w:rPr>
              <w:t>/</w:t>
            </w:r>
          </w:p>
        </w:tc>
        <w:tc>
          <w:tcPr>
            <w:tcW w:w="1887" w:type="dxa"/>
          </w:tcPr>
          <w:p w14:paraId="0BF56556" w14:textId="4DB5AFEF" w:rsidR="00E738EC" w:rsidRPr="0053461F" w:rsidRDefault="00131A29" w:rsidP="00E738EC">
            <w:pPr>
              <w:spacing w:after="120" w:line="240" w:lineRule="auto"/>
              <w:jc w:val="both"/>
              <w:rPr>
                <w:rFonts w:cstheme="minorHAnsi"/>
              </w:rPr>
            </w:pPr>
            <w:r w:rsidRPr="0053461F">
              <w:rPr>
                <w:rFonts w:cstheme="minorHAnsi"/>
              </w:rPr>
              <w:t>/</w:t>
            </w:r>
          </w:p>
        </w:tc>
        <w:tc>
          <w:tcPr>
            <w:tcW w:w="1984" w:type="dxa"/>
          </w:tcPr>
          <w:p w14:paraId="603D411F" w14:textId="4E2B46BB" w:rsidR="00E738EC" w:rsidRPr="0053461F" w:rsidRDefault="00131A29" w:rsidP="00E738EC">
            <w:pPr>
              <w:spacing w:after="120" w:line="240" w:lineRule="auto"/>
              <w:jc w:val="both"/>
              <w:rPr>
                <w:rFonts w:cstheme="minorHAnsi"/>
              </w:rPr>
            </w:pPr>
            <w:r w:rsidRPr="0053461F">
              <w:rPr>
                <w:rFonts w:cstheme="minorHAnsi"/>
              </w:rPr>
              <w:t>/</w:t>
            </w:r>
          </w:p>
        </w:tc>
        <w:tc>
          <w:tcPr>
            <w:tcW w:w="2046" w:type="dxa"/>
          </w:tcPr>
          <w:p w14:paraId="28F83AE6" w14:textId="6D4544C7" w:rsidR="00E738EC" w:rsidRPr="0053461F" w:rsidRDefault="00131A29" w:rsidP="00E738EC">
            <w:pPr>
              <w:spacing w:after="120" w:line="240" w:lineRule="auto"/>
              <w:jc w:val="both"/>
              <w:rPr>
                <w:rFonts w:cstheme="minorHAnsi"/>
              </w:rPr>
            </w:pPr>
            <w:r w:rsidRPr="0053461F">
              <w:rPr>
                <w:rFonts w:cstheme="minorHAnsi"/>
              </w:rPr>
              <w:t>/</w:t>
            </w:r>
          </w:p>
        </w:tc>
        <w:tc>
          <w:tcPr>
            <w:tcW w:w="2632" w:type="dxa"/>
          </w:tcPr>
          <w:p w14:paraId="55F84DF7" w14:textId="156C8620" w:rsidR="00E738EC" w:rsidRPr="0053461F" w:rsidRDefault="00131A29" w:rsidP="00E738EC">
            <w:pPr>
              <w:spacing w:after="120" w:line="240" w:lineRule="auto"/>
              <w:jc w:val="both"/>
              <w:rPr>
                <w:rFonts w:cstheme="minorHAnsi"/>
              </w:rPr>
            </w:pPr>
            <w:r w:rsidRPr="0053461F">
              <w:rPr>
                <w:rFonts w:cstheme="minorHAnsi"/>
              </w:rPr>
              <w:t>/</w:t>
            </w:r>
          </w:p>
        </w:tc>
      </w:tr>
    </w:tbl>
    <w:p w14:paraId="4BF19C7D" w14:textId="77777777" w:rsidR="0053461F" w:rsidRDefault="0053461F">
      <w:pPr>
        <w:rPr>
          <w:rFonts w:cstheme="minorHAnsi"/>
        </w:rPr>
      </w:pPr>
    </w:p>
    <w:p w14:paraId="0B61BC5B" w14:textId="77777777" w:rsidR="0053461F" w:rsidRDefault="0053461F">
      <w:pPr>
        <w:rPr>
          <w:rFonts w:cstheme="minorHAnsi"/>
        </w:rPr>
      </w:pPr>
    </w:p>
    <w:p w14:paraId="24E560C3" w14:textId="0F0D46CC" w:rsidR="00131A29" w:rsidRPr="0053461F" w:rsidRDefault="00131A29">
      <w:pPr>
        <w:rPr>
          <w:rFonts w:cstheme="minorHAnsi"/>
        </w:rPr>
      </w:pPr>
      <w:r w:rsidRPr="0053461F">
        <w:rPr>
          <w:rFonts w:cstheme="minorHAnsi"/>
        </w:rPr>
        <w:lastRenderedPageBreak/>
        <w:t>Napomena:</w:t>
      </w:r>
    </w:p>
    <w:p w14:paraId="1C87BAD3" w14:textId="5925C34B" w:rsidR="00131A29" w:rsidRPr="0053461F" w:rsidRDefault="00131A29">
      <w:pPr>
        <w:rPr>
          <w:rFonts w:cstheme="minorHAnsi"/>
        </w:rPr>
      </w:pPr>
      <w:r w:rsidRPr="0053461F">
        <w:rPr>
          <w:rFonts w:cstheme="minorHAnsi"/>
        </w:rPr>
        <w:t xml:space="preserve">U vremenu trajanja savjetovanja s javnošću nije pristiglo niti jedno mišljenje, primjedba ili prijedlog zainteresirane javnosti na </w:t>
      </w:r>
      <w:r w:rsidR="003E288A" w:rsidRPr="003E288A">
        <w:rPr>
          <w:rFonts w:cstheme="minorHAnsi"/>
        </w:rPr>
        <w:t xml:space="preserve">Nacrt prijedloga Godišnjeg provedbenog plana unapređenja zaštite od požara za područje Grada Pregrade za </w:t>
      </w:r>
      <w:r w:rsidR="00E329DE">
        <w:rPr>
          <w:rFonts w:cstheme="minorHAnsi"/>
        </w:rPr>
        <w:t>202</w:t>
      </w:r>
      <w:r w:rsidR="006E61E8">
        <w:rPr>
          <w:rFonts w:cstheme="minorHAnsi"/>
        </w:rPr>
        <w:t>4</w:t>
      </w:r>
      <w:r w:rsidR="003E288A" w:rsidRPr="003E288A">
        <w:rPr>
          <w:rFonts w:cstheme="minorHAnsi"/>
        </w:rPr>
        <w:t>. godinu</w:t>
      </w:r>
      <w:r w:rsidR="0053461F" w:rsidRPr="0053461F">
        <w:rPr>
          <w:rFonts w:cstheme="minorHAnsi"/>
          <w:bCs/>
        </w:rPr>
        <w:t>.</w:t>
      </w:r>
    </w:p>
    <w:p w14:paraId="3838B0DB" w14:textId="77777777" w:rsidR="0053461F" w:rsidRDefault="0053461F" w:rsidP="00131A29">
      <w:pPr>
        <w:jc w:val="right"/>
      </w:pPr>
    </w:p>
    <w:p w14:paraId="6B9616D7" w14:textId="1AE11EFD" w:rsidR="00131A29" w:rsidRDefault="00FE457C" w:rsidP="00131A29">
      <w:pPr>
        <w:jc w:val="right"/>
      </w:pPr>
      <w:r>
        <w:t>GRADONAČELNIK</w:t>
      </w:r>
    </w:p>
    <w:p w14:paraId="3679BC3E" w14:textId="5D5CC353" w:rsidR="00131A29" w:rsidRDefault="00131A29" w:rsidP="00131A29">
      <w:pPr>
        <w:jc w:val="right"/>
      </w:pPr>
      <w:r>
        <w:t xml:space="preserve">Marko Vešligaj, </w:t>
      </w:r>
      <w:proofErr w:type="spellStart"/>
      <w:r>
        <w:t>univ</w:t>
      </w:r>
      <w:proofErr w:type="spellEnd"/>
      <w:r>
        <w:t xml:space="preserve">. </w:t>
      </w:r>
      <w:proofErr w:type="spellStart"/>
      <w:r>
        <w:t>spec</w:t>
      </w:r>
      <w:proofErr w:type="spellEnd"/>
      <w:r>
        <w:t>. pol.</w:t>
      </w:r>
    </w:p>
    <w:p w14:paraId="64A4338B" w14:textId="77777777" w:rsidR="00CA3EF5" w:rsidRDefault="00CA3EF5" w:rsidP="00131A29"/>
    <w:p w14:paraId="436A8C70" w14:textId="66BD06C9" w:rsidR="003E288A" w:rsidRDefault="003E288A" w:rsidP="003E288A">
      <w:pPr>
        <w:spacing w:after="0"/>
      </w:pPr>
      <w:r>
        <w:t xml:space="preserve">KLASA: </w:t>
      </w:r>
      <w:r w:rsidR="00E329DE">
        <w:t>245-01/2</w:t>
      </w:r>
      <w:r w:rsidR="006E61E8">
        <w:t>4</w:t>
      </w:r>
      <w:r w:rsidR="00E329DE">
        <w:t>-01/03</w:t>
      </w:r>
    </w:p>
    <w:p w14:paraId="0F43C39A" w14:textId="108AC865" w:rsidR="003E288A" w:rsidRDefault="003E288A" w:rsidP="003E288A">
      <w:pPr>
        <w:spacing w:after="0"/>
      </w:pPr>
      <w:r>
        <w:t>URBROJ: 2140-5-</w:t>
      </w:r>
      <w:r w:rsidR="00FE457C">
        <w:t>02</w:t>
      </w:r>
      <w:r>
        <w:t>-</w:t>
      </w:r>
      <w:r w:rsidR="00E329DE">
        <w:t>2</w:t>
      </w:r>
      <w:r w:rsidR="006E61E8">
        <w:t>4</w:t>
      </w:r>
      <w:r>
        <w:t>-03</w:t>
      </w:r>
    </w:p>
    <w:p w14:paraId="007C6EB1" w14:textId="01AC8D55" w:rsidR="00131A29" w:rsidRDefault="00131A29" w:rsidP="003E288A">
      <w:r>
        <w:t xml:space="preserve">Pregrada, </w:t>
      </w:r>
      <w:r w:rsidR="006E61E8">
        <w:t>19. travanj 2024</w:t>
      </w:r>
      <w:r w:rsidR="00E329DE">
        <w:t>.</w:t>
      </w:r>
    </w:p>
    <w:sectPr w:rsidR="00131A29" w:rsidSect="00F04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0986"/>
    <w:rsid w:val="00053D88"/>
    <w:rsid w:val="00131A29"/>
    <w:rsid w:val="00170B83"/>
    <w:rsid w:val="001907B5"/>
    <w:rsid w:val="002F5B3A"/>
    <w:rsid w:val="00361992"/>
    <w:rsid w:val="00370B6F"/>
    <w:rsid w:val="003E288A"/>
    <w:rsid w:val="00493A25"/>
    <w:rsid w:val="00504138"/>
    <w:rsid w:val="0053461F"/>
    <w:rsid w:val="005B0986"/>
    <w:rsid w:val="006E61E8"/>
    <w:rsid w:val="00710D22"/>
    <w:rsid w:val="00861A01"/>
    <w:rsid w:val="00980FB2"/>
    <w:rsid w:val="00CA3EF5"/>
    <w:rsid w:val="00D427D8"/>
    <w:rsid w:val="00E329DE"/>
    <w:rsid w:val="00E57DFF"/>
    <w:rsid w:val="00E738EC"/>
    <w:rsid w:val="00EC347B"/>
    <w:rsid w:val="00F047FD"/>
    <w:rsid w:val="00F742DA"/>
    <w:rsid w:val="00FE457C"/>
    <w:rsid w:val="00FF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CFC3"/>
  <w15:docId w15:val="{C1F858E6-7F65-4D06-A587-3E4A9D89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986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qFormat/>
    <w:rsid w:val="005B0986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Hiperveza">
    <w:name w:val="Hyperlink"/>
    <w:basedOn w:val="Zadanifontodlomka"/>
    <w:uiPriority w:val="99"/>
    <w:unhideWhenUsed/>
    <w:rsid w:val="00E329DE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329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egrada.hr/savjetovanje-sa-zainteresiranom-javnoscu-u-postupku-donosenja-opcih-akata/javni-poziv-za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Nikolina Šoštarić Tkalec</cp:lastModifiedBy>
  <cp:revision>11</cp:revision>
  <cp:lastPrinted>2023-03-16T07:58:00Z</cp:lastPrinted>
  <dcterms:created xsi:type="dcterms:W3CDTF">2022-01-24T10:35:00Z</dcterms:created>
  <dcterms:modified xsi:type="dcterms:W3CDTF">2024-04-19T13:22:00Z</dcterms:modified>
</cp:coreProperties>
</file>